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Armchairs for free</w:t>
      </w:r>
    </w:p>
    <w:p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</w:r>
    </w:p>
    <w:p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 many readers will know,</w:t>
      </w:r>
      <w:r>
        <w:rPr>
          <w:rFonts w:ascii="Arial" w:hAnsi="Arial" w:cs="Arial"/>
          <w:sz w:val="24"/>
          <w:szCs w:val="24"/>
          <w:lang w:val="en-us"/>
        </w:rPr>
        <w:t xml:space="preserve"> ICARE has </w:t>
      </w:r>
      <w:r>
        <w:rPr>
          <w:rFonts w:ascii="Arial" w:hAnsi="Arial" w:cs="Arial"/>
          <w:sz w:val="24"/>
          <w:szCs w:val="24"/>
          <w:lang w:val="en-us"/>
        </w:rPr>
        <w:t xml:space="preserve">sadly </w:t>
      </w:r>
      <w:r>
        <w:rPr>
          <w:rFonts w:ascii="Arial" w:hAnsi="Arial" w:cs="Arial"/>
          <w:sz w:val="24"/>
          <w:szCs w:val="24"/>
          <w:lang w:val="en-us"/>
        </w:rPr>
        <w:t xml:space="preserve">had to close its Day Centre at Green Street Green. </w:t>
      </w:r>
      <w:r>
        <w:rPr>
          <w:rFonts w:ascii="Arial" w:hAnsi="Arial" w:cs="Arial"/>
          <w:sz w:val="24"/>
          <w:szCs w:val="24"/>
          <w:lang w:val="en-us"/>
        </w:rPr>
      </w:r>
    </w:p>
    <w:p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1" behindDoc="0" locked="0" layoutInCell="0" hidden="0" allowOverlap="1">
            <wp:simplePos x="0" y="0"/>
            <wp:positionH relativeFrom="margin">
              <wp:align>right</wp:align>
            </wp:positionH>
            <wp:positionV relativeFrom="paragraph">
              <wp:posOffset>286385</wp:posOffset>
            </wp:positionV>
            <wp:extent cx="2317115" cy="17379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extLst>
                        <a:ext uri="smNativeData">
                          <sm:smNativeData xmlns:sm="smNativeData" val="SMDATA_16_4NiV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AKIAAAAAAAAAAAAAAwAAAAEAAAAAAAAAAAAAAAIAAAD7////sQoAAEEOAAAAAAAAMR4AAFQM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7115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margin">
              <wp:posOffset>-287655</wp:posOffset>
            </wp:positionH>
            <wp:positionV relativeFrom="paragraph">
              <wp:posOffset>289560</wp:posOffset>
            </wp:positionV>
            <wp:extent cx="2303145" cy="1727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hair with a wooden frame&#10;&#10;Description automatically generated"/>
                    <pic:cNvPicPr>
                      <a:picLocks noChangeAspect="1"/>
                      <a:extLst>
                        <a:ext uri="smNativeData">
                          <sm:smNativeData xmlns:sm="smNativeData" val="SMDATA_16_4NiV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AKIAAAAAAAAAAAAAAQAAAAEAAAAAAAAAAAAAAAIAAAADAAAAoAoAACsOAAAAAAAAoAUAAFwM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3145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en-us"/>
        </w:rPr>
        <w:t>We have several armchairs in good condition for which we would like to find homes. The</w:t>
      </w:r>
      <w:r>
        <w:rPr>
          <w:rFonts w:ascii="Arial" w:hAnsi="Arial" w:cs="Arial"/>
          <w:sz w:val="24"/>
          <w:szCs w:val="24"/>
          <w:lang w:val="en-us"/>
        </w:rPr>
        <w:t xml:space="preserve">re are two styles </w:t>
      </w:r>
      <w:r>
        <w:rPr>
          <w:rFonts w:ascii="Arial" w:hAnsi="Arial" w:cs="Arial"/>
          <w:sz w:val="24"/>
          <w:szCs w:val="24"/>
          <w:lang w:val="en-us"/>
        </w:rPr>
        <w:t xml:space="preserve">covered in pink </w:t>
      </w:r>
      <w:r>
        <w:rPr>
          <w:rFonts w:ascii="Arial" w:hAnsi="Arial" w:cs="Arial"/>
          <w:sz w:val="24"/>
          <w:szCs w:val="24"/>
          <w:lang w:val="en-us"/>
        </w:rPr>
        <w:t xml:space="preserve">or grey </w:t>
      </w:r>
      <w:r>
        <w:rPr>
          <w:rFonts w:ascii="Arial" w:hAnsi="Arial" w:cs="Arial"/>
          <w:sz w:val="24"/>
          <w:szCs w:val="24"/>
          <w:lang w:val="en-us"/>
        </w:rPr>
        <w:t>wipe-clean fabric and all have fire safety labels,</w:t>
      </w:r>
      <w:r>
        <w:rPr>
          <w:rFonts w:ascii="Arial" w:hAnsi="Arial" w:cs="Arial"/>
          <w:sz w:val="24"/>
          <w:szCs w:val="24"/>
          <w:lang w:val="en-us"/>
        </w:rPr>
      </w:r>
    </w:p>
    <w:p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Would you like one of these</w:t>
      </w:r>
      <w:r>
        <w:rPr>
          <w:rFonts w:ascii="Arial" w:hAnsi="Arial" w:cs="Arial"/>
          <w:sz w:val="24"/>
          <w:szCs w:val="24"/>
          <w:lang w:val="en-us"/>
        </w:rPr>
        <w:t xml:space="preserve">?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There is no cost but you will have to arrange </w:t>
      </w:r>
      <w:r>
        <w:rPr>
          <w:rFonts w:ascii="Arial" w:hAnsi="Arial" w:cs="Arial"/>
          <w:sz w:val="24"/>
          <w:szCs w:val="24"/>
          <w:lang w:val="en-us"/>
        </w:rPr>
        <w:t>collection,</w:t>
      </w:r>
      <w:r>
        <w:rPr>
          <w:rFonts w:ascii="Arial" w:hAnsi="Arial" w:cs="Arial"/>
          <w:sz w:val="24"/>
          <w:szCs w:val="24"/>
          <w:lang w:val="en-us"/>
        </w:rPr>
        <w:t xml:space="preserve"> as we are not able deliver ourselves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</w:r>
    </w:p>
    <w:p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you are interested in o</w:t>
      </w:r>
      <w:r>
        <w:rPr>
          <w:rFonts w:ascii="Arial" w:hAnsi="Arial" w:cs="Arial"/>
          <w:sz w:val="24"/>
          <w:szCs w:val="24"/>
          <w:lang w:val="en-us"/>
        </w:rPr>
        <w:t>ne of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 armchairs,</w:t>
      </w:r>
      <w:r>
        <w:rPr>
          <w:rFonts w:ascii="Arial" w:hAnsi="Arial" w:cs="Arial"/>
          <w:sz w:val="24"/>
          <w:szCs w:val="24"/>
          <w:lang w:val="en-us"/>
        </w:rPr>
        <w:t xml:space="preserve"> please get in touch </w:t>
      </w:r>
      <w:r>
        <w:rPr>
          <w:rFonts w:ascii="Arial" w:hAnsi="Arial" w:cs="Arial"/>
          <w:sz w:val="24"/>
          <w:szCs w:val="24"/>
          <w:lang w:val="en-us"/>
        </w:rPr>
        <w:t xml:space="preserve">with the ICARE Trustees </w:t>
      </w:r>
      <w:r>
        <w:rPr>
          <w:rFonts w:ascii="Arial" w:hAnsi="Arial" w:cs="Arial"/>
          <w:sz w:val="24"/>
          <w:szCs w:val="24"/>
          <w:lang w:val="en-us"/>
        </w:rPr>
        <w:t xml:space="preserve">via </w:t>
      </w:r>
      <w:hyperlink r:id="rId9" w:history="1">
        <w:r>
          <w:rPr>
            <w:rStyle w:val="char1"/>
            <w:rFonts w:ascii="Arial" w:hAnsi="Arial" w:cs="Arial"/>
            <w:sz w:val="24"/>
            <w:szCs w:val="24"/>
            <w:lang w:val="en-us"/>
          </w:rPr>
          <w:t>admin@icarecentre.org.uk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.  </w:t>
      </w:r>
      <w:r>
        <w:rPr>
          <w:rFonts w:ascii="Arial" w:hAnsi="Arial" w:cs="Arial"/>
          <w:sz w:val="24"/>
          <w:szCs w:val="24"/>
          <w:lang w:val="en-us"/>
        </w:rPr>
      </w:r>
    </w:p>
    <w:p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29"/>
    </w:tmLastPosCaret>
    <w:tmLastPosAnchor>
      <w:tmLastPosPgfIdx w:val="0"/>
      <w:tmLastPosIdx w:val="0"/>
    </w:tmLastPosAnchor>
    <w:tmLastPosTblRect w:left="0" w:top="0" w:right="0" w:bottom="0"/>
  </w:tmLastPos>
  <w:tmAppRevision w:date="1704319200" w:val="106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admin@icarecent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Talbot</dc:creator>
  <cp:keywords/>
  <dc:description/>
  <cp:lastModifiedBy>Mike Talbot</cp:lastModifiedBy>
  <cp:revision>5</cp:revision>
  <dcterms:created xsi:type="dcterms:W3CDTF">2023-12-15T21:09:00Z</dcterms:created>
  <dcterms:modified xsi:type="dcterms:W3CDTF">2024-01-03T22:00:00Z</dcterms:modified>
</cp:coreProperties>
</file>